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3717" w14:textId="31E1E257" w:rsidR="00130297" w:rsidRDefault="00130297" w:rsidP="00130297">
      <w:pPr>
        <w:spacing w:after="0" w:line="240" w:lineRule="auto"/>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 xml:space="preserve">Dear </w:t>
      </w:r>
      <w:r w:rsidR="00B40801">
        <w:rPr>
          <w:rFonts w:ascii="Aptos" w:eastAsia="Times New Roman" w:hAnsi="Aptos" w:cs="Times New Roman"/>
          <w:color w:val="000000"/>
          <w:kern w:val="0"/>
          <w14:ligatures w14:val="none"/>
        </w:rPr>
        <w:t>[Name]</w:t>
      </w:r>
      <w:r w:rsidRPr="00130297">
        <w:rPr>
          <w:rFonts w:ascii="Aptos" w:eastAsia="Times New Roman" w:hAnsi="Aptos" w:cs="Times New Roman"/>
          <w:color w:val="000000"/>
          <w:kern w:val="0"/>
          <w14:ligatures w14:val="none"/>
        </w:rPr>
        <w:t>,</w:t>
      </w:r>
    </w:p>
    <w:p w14:paraId="56CAEE54" w14:textId="77777777" w:rsidR="00B40801" w:rsidRPr="00130297" w:rsidRDefault="00B40801" w:rsidP="00130297">
      <w:pPr>
        <w:spacing w:after="0" w:line="240" w:lineRule="auto"/>
        <w:textAlignment w:val="baseline"/>
        <w:rPr>
          <w:rFonts w:ascii="Aptos" w:eastAsia="Times New Roman" w:hAnsi="Aptos" w:cs="Times New Roman"/>
          <w:color w:val="000000"/>
          <w:kern w:val="0"/>
          <w14:ligatures w14:val="none"/>
        </w:rPr>
      </w:pPr>
    </w:p>
    <w:p w14:paraId="16A95343" w14:textId="77777777"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On behalf of the Oral Health Program, I would like to thank everyone involved in making this year’s oral health screening event a successful one.</w:t>
      </w:r>
    </w:p>
    <w:p w14:paraId="78EBE603" w14:textId="037D3235"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 xml:space="preserve">Below you will find the screening results for the </w:t>
      </w:r>
      <w:r w:rsidR="00B40801">
        <w:rPr>
          <w:rFonts w:ascii="Aptos" w:eastAsia="Times New Roman" w:hAnsi="Aptos" w:cs="Times New Roman"/>
          <w:color w:val="000000"/>
          <w:kern w:val="0"/>
          <w14:ligatures w14:val="none"/>
        </w:rPr>
        <w:t>[#] of</w:t>
      </w:r>
      <w:r w:rsidRPr="00130297">
        <w:rPr>
          <w:rFonts w:ascii="Aptos" w:eastAsia="Times New Roman" w:hAnsi="Aptos" w:cs="Times New Roman"/>
          <w:color w:val="000000"/>
          <w:kern w:val="0"/>
          <w14:ligatures w14:val="none"/>
        </w:rPr>
        <w:t xml:space="preserve"> elementary schools who participated in the screenings.</w:t>
      </w:r>
    </w:p>
    <w:p w14:paraId="0CE3F588" w14:textId="77777777" w:rsidR="00130297" w:rsidRPr="00130297" w:rsidRDefault="00130297" w:rsidP="00130297">
      <w:pPr>
        <w:spacing w:after="0" w:line="240" w:lineRule="auto"/>
        <w:textAlignment w:val="baseline"/>
        <w:rPr>
          <w:rFonts w:ascii="inherit" w:eastAsia="Times New Roman" w:hAnsi="inherit" w:cs="Times New Roman"/>
          <w:kern w:val="0"/>
          <w14:ligatures w14:val="none"/>
        </w:rPr>
      </w:pPr>
      <w:r w:rsidRPr="00130297">
        <w:rPr>
          <w:rFonts w:ascii="FluentSystemIcons" w:eastAsia="Times New Roman" w:hAnsi="FluentSystemIcons" w:cs="Times New Roman"/>
          <w:kern w:val="0"/>
          <w:sz w:val="30"/>
          <w:szCs w:val="30"/>
          <w:bdr w:val="none" w:sz="0" w:space="0" w:color="auto" w:frame="1"/>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4365"/>
        <w:gridCol w:w="3210"/>
      </w:tblGrid>
      <w:tr w:rsidR="00130297" w:rsidRPr="00130297" w14:paraId="46A7AA3B" w14:textId="77777777">
        <w:trPr>
          <w:trHeight w:val="330"/>
        </w:trPr>
        <w:tc>
          <w:tcPr>
            <w:tcW w:w="4365" w:type="dxa"/>
            <w:tcBorders>
              <w:top w:val="single" w:sz="8" w:space="0" w:color="ABABAB"/>
              <w:left w:val="single" w:sz="8" w:space="0" w:color="ABABAB"/>
              <w:bottom w:val="single" w:sz="8" w:space="0" w:color="ABABAB"/>
              <w:right w:val="single" w:sz="8" w:space="0" w:color="ABABAB"/>
            </w:tcBorders>
            <w:hideMark/>
          </w:tcPr>
          <w:p w14:paraId="204F2039" w14:textId="77777777" w:rsidR="00130297" w:rsidRPr="00130297" w:rsidRDefault="00130297" w:rsidP="00130297">
            <w:pPr>
              <w:spacing w:after="0" w:line="240" w:lineRule="auto"/>
              <w:jc w:val="both"/>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 of Schools</w:t>
            </w:r>
          </w:p>
        </w:tc>
        <w:tc>
          <w:tcPr>
            <w:tcW w:w="3210" w:type="dxa"/>
            <w:tcBorders>
              <w:top w:val="single" w:sz="8" w:space="0" w:color="ABABAB"/>
              <w:left w:val="nil"/>
              <w:bottom w:val="single" w:sz="8" w:space="0" w:color="ABABAB"/>
              <w:right w:val="single" w:sz="8" w:space="0" w:color="ABABAB"/>
            </w:tcBorders>
            <w:hideMark/>
          </w:tcPr>
          <w:p w14:paraId="1693FEEE" w14:textId="74FBBDF1" w:rsidR="00130297" w:rsidRPr="00130297" w:rsidRDefault="00130297" w:rsidP="00130297">
            <w:pPr>
              <w:spacing w:after="0" w:line="240" w:lineRule="auto"/>
              <w:jc w:val="center"/>
              <w:textAlignment w:val="baseline"/>
              <w:rPr>
                <w:rFonts w:ascii="Aptos" w:eastAsia="Times New Roman" w:hAnsi="Aptos" w:cs="Times New Roman"/>
                <w:color w:val="000000"/>
                <w:kern w:val="0"/>
                <w14:ligatures w14:val="none"/>
              </w:rPr>
            </w:pPr>
          </w:p>
        </w:tc>
      </w:tr>
      <w:tr w:rsidR="00130297" w:rsidRPr="00130297" w14:paraId="23614052" w14:textId="77777777">
        <w:trPr>
          <w:trHeight w:val="330"/>
        </w:trPr>
        <w:tc>
          <w:tcPr>
            <w:tcW w:w="4365" w:type="dxa"/>
            <w:tcBorders>
              <w:top w:val="nil"/>
              <w:left w:val="single" w:sz="8" w:space="0" w:color="ABABAB"/>
              <w:bottom w:val="single" w:sz="8" w:space="0" w:color="ABABAB"/>
              <w:right w:val="single" w:sz="8" w:space="0" w:color="ABABAB"/>
            </w:tcBorders>
            <w:hideMark/>
          </w:tcPr>
          <w:p w14:paraId="293A74FF" w14:textId="77777777" w:rsidR="00130297" w:rsidRPr="00130297" w:rsidRDefault="00130297" w:rsidP="00130297">
            <w:pPr>
              <w:spacing w:after="0" w:line="240" w:lineRule="auto"/>
              <w:jc w:val="both"/>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Total Eligible</w:t>
            </w:r>
          </w:p>
        </w:tc>
        <w:tc>
          <w:tcPr>
            <w:tcW w:w="3210" w:type="dxa"/>
            <w:tcBorders>
              <w:bottom w:val="single" w:sz="8" w:space="0" w:color="ABABAB"/>
              <w:right w:val="single" w:sz="8" w:space="0" w:color="ABABAB"/>
            </w:tcBorders>
            <w:hideMark/>
          </w:tcPr>
          <w:p w14:paraId="42A73321" w14:textId="1DF52FE9" w:rsidR="00130297" w:rsidRPr="00130297" w:rsidRDefault="00130297" w:rsidP="00130297">
            <w:pPr>
              <w:spacing w:after="0" w:line="240" w:lineRule="auto"/>
              <w:jc w:val="center"/>
              <w:textAlignment w:val="baseline"/>
              <w:rPr>
                <w:rFonts w:ascii="Aptos" w:eastAsia="Times New Roman" w:hAnsi="Aptos" w:cs="Times New Roman"/>
                <w:color w:val="000000"/>
                <w:kern w:val="0"/>
                <w14:ligatures w14:val="none"/>
              </w:rPr>
            </w:pPr>
          </w:p>
        </w:tc>
      </w:tr>
      <w:tr w:rsidR="00130297" w:rsidRPr="00130297" w14:paraId="15E417A9" w14:textId="77777777">
        <w:trPr>
          <w:trHeight w:val="330"/>
        </w:trPr>
        <w:tc>
          <w:tcPr>
            <w:tcW w:w="4365" w:type="dxa"/>
            <w:tcBorders>
              <w:top w:val="nil"/>
              <w:left w:val="single" w:sz="8" w:space="0" w:color="ABABAB"/>
              <w:bottom w:val="single" w:sz="8" w:space="0" w:color="ABABAB"/>
              <w:right w:val="single" w:sz="8" w:space="0" w:color="ABABAB"/>
            </w:tcBorders>
            <w:hideMark/>
          </w:tcPr>
          <w:p w14:paraId="64ED60A1" w14:textId="77777777" w:rsidR="00130297" w:rsidRPr="00130297" w:rsidRDefault="00130297" w:rsidP="00130297">
            <w:pPr>
              <w:spacing w:after="0" w:line="240" w:lineRule="auto"/>
              <w:jc w:val="both"/>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Total Students Screened</w:t>
            </w:r>
          </w:p>
        </w:tc>
        <w:tc>
          <w:tcPr>
            <w:tcW w:w="3210" w:type="dxa"/>
            <w:tcBorders>
              <w:bottom w:val="single" w:sz="8" w:space="0" w:color="ABABAB"/>
              <w:right w:val="single" w:sz="8" w:space="0" w:color="ABABAB"/>
            </w:tcBorders>
            <w:hideMark/>
          </w:tcPr>
          <w:p w14:paraId="01A0EE56" w14:textId="5AF3C000" w:rsidR="00130297" w:rsidRPr="00130297" w:rsidRDefault="00130297" w:rsidP="00130297">
            <w:pPr>
              <w:spacing w:after="0" w:line="240" w:lineRule="auto"/>
              <w:jc w:val="center"/>
              <w:textAlignment w:val="baseline"/>
              <w:rPr>
                <w:rFonts w:ascii="Aptos" w:eastAsia="Times New Roman" w:hAnsi="Aptos" w:cs="Times New Roman"/>
                <w:color w:val="000000"/>
                <w:kern w:val="0"/>
                <w14:ligatures w14:val="none"/>
              </w:rPr>
            </w:pPr>
          </w:p>
        </w:tc>
      </w:tr>
      <w:tr w:rsidR="00130297" w:rsidRPr="00130297" w14:paraId="6C7834FB" w14:textId="77777777">
        <w:trPr>
          <w:trHeight w:val="330"/>
        </w:trPr>
        <w:tc>
          <w:tcPr>
            <w:tcW w:w="4365" w:type="dxa"/>
            <w:tcBorders>
              <w:top w:val="nil"/>
              <w:left w:val="single" w:sz="8" w:space="0" w:color="ABABAB"/>
              <w:bottom w:val="single" w:sz="8" w:space="0" w:color="ABABAB"/>
              <w:right w:val="single" w:sz="8" w:space="0" w:color="ABABAB"/>
            </w:tcBorders>
            <w:hideMark/>
          </w:tcPr>
          <w:p w14:paraId="6A6C6DA2" w14:textId="77777777" w:rsidR="00130297" w:rsidRPr="00130297" w:rsidRDefault="00130297" w:rsidP="00130297">
            <w:pPr>
              <w:spacing w:after="0" w:line="240" w:lineRule="auto"/>
              <w:jc w:val="both"/>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Absences</w:t>
            </w:r>
          </w:p>
        </w:tc>
        <w:tc>
          <w:tcPr>
            <w:tcW w:w="3210" w:type="dxa"/>
            <w:tcBorders>
              <w:bottom w:val="single" w:sz="8" w:space="0" w:color="ABABAB"/>
              <w:right w:val="single" w:sz="8" w:space="0" w:color="ABABAB"/>
            </w:tcBorders>
            <w:hideMark/>
          </w:tcPr>
          <w:p w14:paraId="5CB6D0E1" w14:textId="78969797"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                             </w:t>
            </w:r>
          </w:p>
        </w:tc>
      </w:tr>
      <w:tr w:rsidR="00130297" w:rsidRPr="00130297" w14:paraId="41F587E1" w14:textId="77777777">
        <w:trPr>
          <w:trHeight w:val="330"/>
        </w:trPr>
        <w:tc>
          <w:tcPr>
            <w:tcW w:w="4365" w:type="dxa"/>
            <w:tcBorders>
              <w:top w:val="nil"/>
              <w:left w:val="single" w:sz="8" w:space="0" w:color="ABABAB"/>
              <w:bottom w:val="single" w:sz="8" w:space="0" w:color="ABABAB"/>
              <w:right w:val="single" w:sz="8" w:space="0" w:color="ABABAB"/>
            </w:tcBorders>
            <w:hideMark/>
          </w:tcPr>
          <w:p w14:paraId="5A957AF1" w14:textId="77777777" w:rsidR="00130297" w:rsidRPr="00130297" w:rsidRDefault="00130297" w:rsidP="00130297">
            <w:pPr>
              <w:spacing w:after="0" w:line="240" w:lineRule="auto"/>
              <w:jc w:val="both"/>
              <w:textAlignment w:val="baseline"/>
              <w:rPr>
                <w:rFonts w:ascii="Aptos" w:eastAsia="Times New Roman" w:hAnsi="Aptos" w:cs="Times New Roman"/>
                <w:color w:val="000000"/>
                <w:kern w:val="0"/>
                <w14:ligatures w14:val="none"/>
              </w:rPr>
            </w:pPr>
            <w:proofErr w:type="spellStart"/>
            <w:r w:rsidRPr="00130297">
              <w:rPr>
                <w:rFonts w:ascii="Aptos" w:eastAsia="Times New Roman" w:hAnsi="Aptos" w:cs="Times New Roman"/>
                <w:color w:val="000000"/>
                <w:kern w:val="0"/>
                <w14:ligatures w14:val="none"/>
              </w:rPr>
              <w:t>Opt</w:t>
            </w:r>
            <w:proofErr w:type="spellEnd"/>
            <w:r w:rsidRPr="00130297">
              <w:rPr>
                <w:rFonts w:ascii="Aptos" w:eastAsia="Times New Roman" w:hAnsi="Aptos" w:cs="Times New Roman"/>
                <w:color w:val="000000"/>
                <w:kern w:val="0"/>
                <w14:ligatures w14:val="none"/>
              </w:rPr>
              <w:t xml:space="preserve"> outs</w:t>
            </w:r>
          </w:p>
        </w:tc>
        <w:tc>
          <w:tcPr>
            <w:tcW w:w="3210" w:type="dxa"/>
            <w:tcBorders>
              <w:bottom w:val="single" w:sz="8" w:space="0" w:color="ABABAB"/>
              <w:right w:val="single" w:sz="8" w:space="0" w:color="ABABAB"/>
            </w:tcBorders>
            <w:hideMark/>
          </w:tcPr>
          <w:p w14:paraId="339A4FD6" w14:textId="4265223D"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 xml:space="preserve">                            </w:t>
            </w:r>
          </w:p>
        </w:tc>
      </w:tr>
      <w:tr w:rsidR="00130297" w:rsidRPr="00130297" w14:paraId="4D59CF12" w14:textId="77777777">
        <w:trPr>
          <w:trHeight w:val="330"/>
        </w:trPr>
        <w:tc>
          <w:tcPr>
            <w:tcW w:w="4365" w:type="dxa"/>
            <w:tcBorders>
              <w:top w:val="nil"/>
              <w:left w:val="single" w:sz="8" w:space="0" w:color="ABABAB"/>
              <w:bottom w:val="single" w:sz="8" w:space="0" w:color="ABABAB"/>
              <w:right w:val="single" w:sz="8" w:space="0" w:color="ABABAB"/>
            </w:tcBorders>
            <w:hideMark/>
          </w:tcPr>
          <w:p w14:paraId="036A92FE" w14:textId="77777777" w:rsidR="00130297" w:rsidRPr="00130297" w:rsidRDefault="00130297" w:rsidP="00130297">
            <w:pPr>
              <w:spacing w:after="0" w:line="240" w:lineRule="auto"/>
              <w:jc w:val="both"/>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Urgent Cases</w:t>
            </w:r>
          </w:p>
        </w:tc>
        <w:tc>
          <w:tcPr>
            <w:tcW w:w="3210" w:type="dxa"/>
            <w:tcBorders>
              <w:bottom w:val="single" w:sz="8" w:space="0" w:color="ABABAB"/>
              <w:right w:val="single" w:sz="8" w:space="0" w:color="ABABAB"/>
            </w:tcBorders>
            <w:hideMark/>
          </w:tcPr>
          <w:p w14:paraId="2A95BBFE" w14:textId="3CDF5108" w:rsidR="00130297" w:rsidRPr="00130297" w:rsidRDefault="00130297" w:rsidP="00B40801">
            <w:pPr>
              <w:spacing w:after="0" w:line="240" w:lineRule="auto"/>
              <w:textAlignment w:val="baseline"/>
              <w:rPr>
                <w:rFonts w:ascii="Aptos" w:eastAsia="Times New Roman" w:hAnsi="Aptos" w:cs="Times New Roman"/>
                <w:color w:val="000000"/>
                <w:kern w:val="0"/>
                <w14:ligatures w14:val="none"/>
              </w:rPr>
            </w:pPr>
          </w:p>
        </w:tc>
      </w:tr>
      <w:tr w:rsidR="00130297" w:rsidRPr="00130297" w14:paraId="1F822600" w14:textId="77777777">
        <w:trPr>
          <w:trHeight w:val="330"/>
        </w:trPr>
        <w:tc>
          <w:tcPr>
            <w:tcW w:w="4365" w:type="dxa"/>
            <w:tcBorders>
              <w:top w:val="nil"/>
              <w:left w:val="single" w:sz="8" w:space="0" w:color="ABABAB"/>
              <w:bottom w:val="single" w:sz="8" w:space="0" w:color="ABABAB"/>
              <w:right w:val="single" w:sz="8" w:space="0" w:color="ABABAB"/>
            </w:tcBorders>
            <w:hideMark/>
          </w:tcPr>
          <w:p w14:paraId="0969D08A" w14:textId="77777777" w:rsidR="00130297" w:rsidRPr="00130297" w:rsidRDefault="00130297" w:rsidP="00130297">
            <w:pPr>
              <w:spacing w:after="0" w:line="240" w:lineRule="auto"/>
              <w:jc w:val="both"/>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Students with Visible Decay</w:t>
            </w:r>
          </w:p>
        </w:tc>
        <w:tc>
          <w:tcPr>
            <w:tcW w:w="3210" w:type="dxa"/>
            <w:tcBorders>
              <w:bottom w:val="single" w:sz="8" w:space="0" w:color="ABABAB"/>
              <w:right w:val="single" w:sz="8" w:space="0" w:color="ABABAB"/>
            </w:tcBorders>
            <w:hideMark/>
          </w:tcPr>
          <w:p w14:paraId="3B72004C" w14:textId="1D942D0B"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 xml:space="preserve">                              </w:t>
            </w:r>
          </w:p>
        </w:tc>
      </w:tr>
      <w:tr w:rsidR="00130297" w:rsidRPr="00130297" w14:paraId="559A6C2A" w14:textId="77777777">
        <w:trPr>
          <w:trHeight w:val="1180"/>
        </w:trPr>
        <w:tc>
          <w:tcPr>
            <w:tcW w:w="4365" w:type="dxa"/>
            <w:tcBorders>
              <w:top w:val="nil"/>
              <w:left w:val="single" w:sz="8" w:space="0" w:color="ABABAB"/>
              <w:bottom w:val="single" w:sz="8" w:space="0" w:color="ABABAB"/>
              <w:right w:val="single" w:sz="8" w:space="0" w:color="ABABAB"/>
            </w:tcBorders>
            <w:hideMark/>
          </w:tcPr>
          <w:p w14:paraId="5EF87EED" w14:textId="77777777" w:rsidR="00130297" w:rsidRPr="00130297" w:rsidRDefault="00130297" w:rsidP="00130297">
            <w:pPr>
              <w:spacing w:after="0" w:line="240" w:lineRule="auto"/>
              <w:jc w:val="both"/>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 Students with Visible Decay and/or</w:t>
            </w:r>
          </w:p>
          <w:p w14:paraId="7E2A3B63" w14:textId="77777777" w:rsidR="00130297" w:rsidRPr="00130297" w:rsidRDefault="00130297" w:rsidP="00130297">
            <w:pPr>
              <w:spacing w:after="0" w:line="240" w:lineRule="auto"/>
              <w:jc w:val="both"/>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Presence of Dental Fillings</w:t>
            </w:r>
          </w:p>
        </w:tc>
        <w:tc>
          <w:tcPr>
            <w:tcW w:w="3210" w:type="dxa"/>
            <w:tcBorders>
              <w:bottom w:val="single" w:sz="8" w:space="0" w:color="ABABAB"/>
              <w:right w:val="single" w:sz="8" w:space="0" w:color="ABABAB"/>
            </w:tcBorders>
            <w:hideMark/>
          </w:tcPr>
          <w:p w14:paraId="35353762" w14:textId="46A4E962"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 xml:space="preserve">                              </w:t>
            </w:r>
          </w:p>
        </w:tc>
      </w:tr>
    </w:tbl>
    <w:p w14:paraId="20345EA0" w14:textId="77777777"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p>
    <w:p w14:paraId="141EF206" w14:textId="2F7202C0"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Our goal is to provide students, teachers, administrative staff, and community members with the best possible experience, while connecting children to dental homes. To improve future screenings, we kindly request you take a moment to complete this brief three-minute post-screening</w:t>
      </w:r>
      <w:r w:rsidR="00B40801">
        <w:rPr>
          <w:rFonts w:ascii="Aptos" w:eastAsia="Times New Roman" w:hAnsi="Aptos" w:cs="Times New Roman"/>
          <w:color w:val="000000"/>
          <w:kern w:val="0"/>
          <w14:ligatures w14:val="none"/>
        </w:rPr>
        <w:t xml:space="preserve"> [survey link].</w:t>
      </w:r>
      <w:r w:rsidR="00B40801" w:rsidRPr="00130297">
        <w:rPr>
          <w:rFonts w:ascii="Aptos" w:eastAsia="Times New Roman" w:hAnsi="Aptos" w:cs="Times New Roman"/>
          <w:color w:val="000000"/>
          <w:kern w:val="0"/>
          <w14:ligatures w14:val="none"/>
        </w:rPr>
        <w:t xml:space="preserve"> </w:t>
      </w:r>
    </w:p>
    <w:p w14:paraId="0237981D" w14:textId="77777777"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p>
    <w:p w14:paraId="29D35266" w14:textId="77777777" w:rsidR="00130297" w:rsidRPr="00130297" w:rsidRDefault="00130297" w:rsidP="00130297">
      <w:pPr>
        <w:spacing w:after="0" w:line="240" w:lineRule="auto"/>
        <w:textAlignment w:val="baseline"/>
        <w:rPr>
          <w:rFonts w:ascii="Aptos" w:eastAsia="Times New Roman" w:hAnsi="Aptos" w:cs="Times New Roman"/>
          <w:color w:val="000000"/>
          <w:kern w:val="0"/>
          <w14:ligatures w14:val="none"/>
        </w:rPr>
      </w:pPr>
      <w:r w:rsidRPr="00130297">
        <w:rPr>
          <w:rFonts w:ascii="Aptos" w:eastAsia="Times New Roman" w:hAnsi="Aptos" w:cs="Times New Roman"/>
          <w:color w:val="000000"/>
          <w:kern w:val="0"/>
          <w14:ligatures w14:val="none"/>
        </w:rPr>
        <w:t>Thank you!</w:t>
      </w:r>
    </w:p>
    <w:p w14:paraId="2B0CDFEF" w14:textId="77777777" w:rsidR="00130297" w:rsidRPr="00130297" w:rsidRDefault="00130297" w:rsidP="00130297">
      <w:pPr>
        <w:spacing w:after="0" w:line="240" w:lineRule="auto"/>
        <w:rPr>
          <w:rFonts w:ascii="Times New Roman" w:eastAsia="Times New Roman" w:hAnsi="Times New Roman" w:cs="Times New Roman"/>
          <w:kern w:val="0"/>
          <w14:ligatures w14:val="none"/>
        </w:rPr>
      </w:pPr>
    </w:p>
    <w:p w14:paraId="579E36E5" w14:textId="77777777" w:rsidR="00E70000" w:rsidRDefault="00E70000"/>
    <w:sectPr w:rsidR="00E7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luentSystemIcons">
    <w:altName w:val="Cambria"/>
    <w:panose1 w:val="020B0604020202020204"/>
    <w:charset w:val="00"/>
    <w:family w:val="roman"/>
    <w:notTrueType/>
    <w:pitch w:val="default"/>
  </w:font>
  <w:font w:name="inherit">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97"/>
    <w:rsid w:val="000D25A0"/>
    <w:rsid w:val="00130297"/>
    <w:rsid w:val="002D4D12"/>
    <w:rsid w:val="004D1A67"/>
    <w:rsid w:val="006F0940"/>
    <w:rsid w:val="00750FAF"/>
    <w:rsid w:val="00B40801"/>
    <w:rsid w:val="00E70000"/>
    <w:rsid w:val="00E76CA9"/>
    <w:rsid w:val="00EA3E51"/>
    <w:rsid w:val="00F9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2806"/>
  <w15:chartTrackingRefBased/>
  <w15:docId w15:val="{A1A70746-5968-A246-99F7-1D72F7B1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297"/>
    <w:rPr>
      <w:rFonts w:eastAsiaTheme="majorEastAsia" w:cstheme="majorBidi"/>
      <w:color w:val="272727" w:themeColor="text1" w:themeTint="D8"/>
    </w:rPr>
  </w:style>
  <w:style w:type="paragraph" w:styleId="Title">
    <w:name w:val="Title"/>
    <w:basedOn w:val="Normal"/>
    <w:next w:val="Normal"/>
    <w:link w:val="TitleChar"/>
    <w:uiPriority w:val="10"/>
    <w:qFormat/>
    <w:rsid w:val="00130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297"/>
    <w:pPr>
      <w:spacing w:before="160"/>
      <w:jc w:val="center"/>
    </w:pPr>
    <w:rPr>
      <w:i/>
      <w:iCs/>
      <w:color w:val="404040" w:themeColor="text1" w:themeTint="BF"/>
    </w:rPr>
  </w:style>
  <w:style w:type="character" w:customStyle="1" w:styleId="QuoteChar">
    <w:name w:val="Quote Char"/>
    <w:basedOn w:val="DefaultParagraphFont"/>
    <w:link w:val="Quote"/>
    <w:uiPriority w:val="29"/>
    <w:rsid w:val="00130297"/>
    <w:rPr>
      <w:i/>
      <w:iCs/>
      <w:color w:val="404040" w:themeColor="text1" w:themeTint="BF"/>
    </w:rPr>
  </w:style>
  <w:style w:type="paragraph" w:styleId="ListParagraph">
    <w:name w:val="List Paragraph"/>
    <w:basedOn w:val="Normal"/>
    <w:uiPriority w:val="34"/>
    <w:qFormat/>
    <w:rsid w:val="00130297"/>
    <w:pPr>
      <w:ind w:left="720"/>
      <w:contextualSpacing/>
    </w:pPr>
  </w:style>
  <w:style w:type="character" w:styleId="IntenseEmphasis">
    <w:name w:val="Intense Emphasis"/>
    <w:basedOn w:val="DefaultParagraphFont"/>
    <w:uiPriority w:val="21"/>
    <w:qFormat/>
    <w:rsid w:val="00130297"/>
    <w:rPr>
      <w:i/>
      <w:iCs/>
      <w:color w:val="0F4761" w:themeColor="accent1" w:themeShade="BF"/>
    </w:rPr>
  </w:style>
  <w:style w:type="paragraph" w:styleId="IntenseQuote">
    <w:name w:val="Intense Quote"/>
    <w:basedOn w:val="Normal"/>
    <w:next w:val="Normal"/>
    <w:link w:val="IntenseQuoteChar"/>
    <w:uiPriority w:val="30"/>
    <w:qFormat/>
    <w:rsid w:val="00130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297"/>
    <w:rPr>
      <w:i/>
      <w:iCs/>
      <w:color w:val="0F4761" w:themeColor="accent1" w:themeShade="BF"/>
    </w:rPr>
  </w:style>
  <w:style w:type="character" w:styleId="IntenseReference">
    <w:name w:val="Intense Reference"/>
    <w:basedOn w:val="DefaultParagraphFont"/>
    <w:uiPriority w:val="32"/>
    <w:qFormat/>
    <w:rsid w:val="00130297"/>
    <w:rPr>
      <w:b/>
      <w:bCs/>
      <w:smallCaps/>
      <w:color w:val="0F4761" w:themeColor="accent1" w:themeShade="BF"/>
      <w:spacing w:val="5"/>
    </w:rPr>
  </w:style>
  <w:style w:type="character" w:customStyle="1" w:styleId="fui-buttonicon">
    <w:name w:val="fui-button__icon"/>
    <w:basedOn w:val="DefaultParagraphFont"/>
    <w:rsid w:val="00130297"/>
  </w:style>
  <w:style w:type="character" w:customStyle="1" w:styleId="apple-converted-space">
    <w:name w:val="apple-converted-space"/>
    <w:basedOn w:val="DefaultParagraphFont"/>
    <w:rsid w:val="00130297"/>
  </w:style>
  <w:style w:type="character" w:styleId="Hyperlink">
    <w:name w:val="Hyperlink"/>
    <w:basedOn w:val="DefaultParagraphFont"/>
    <w:uiPriority w:val="99"/>
    <w:semiHidden/>
    <w:unhideWhenUsed/>
    <w:rsid w:val="001302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Abrey Daniel</dc:creator>
  <cp:keywords/>
  <dc:description/>
  <cp:lastModifiedBy>Abrey Daniel</cp:lastModifiedBy>
  <cp:revision>2</cp:revision>
  <dcterms:created xsi:type="dcterms:W3CDTF">2026-04-27T22:32:00Z</dcterms:created>
  <dcterms:modified xsi:type="dcterms:W3CDTF">2026-04-27T22:33:00Z</dcterms:modified>
</cp:coreProperties>
</file>